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0E" w:rsidRDefault="00D52F0E" w:rsidP="00D52F0E">
      <w:pPr>
        <w:spacing w:line="580" w:lineRule="exact"/>
        <w:rPr>
          <w:rFonts w:ascii="Times New Roman" w:eastAsia="黑体" w:hAnsi="Times New Roman" w:cs="Times New Roman"/>
          <w:sz w:val="32"/>
          <w:szCs w:val="32"/>
        </w:rPr>
      </w:pPr>
      <w:r w:rsidRPr="00671140">
        <w:rPr>
          <w:rFonts w:ascii="Times New Roman" w:eastAsia="黑体" w:hAnsi="Times New Roman" w:cs="Times New Roman"/>
          <w:sz w:val="32"/>
          <w:szCs w:val="32"/>
        </w:rPr>
        <w:t>附件</w:t>
      </w:r>
      <w:r w:rsidR="00267D09" w:rsidRPr="00671140">
        <w:rPr>
          <w:rFonts w:ascii="Times New Roman" w:eastAsia="黑体" w:hAnsi="Times New Roman" w:cs="Times New Roman" w:hint="eastAsia"/>
          <w:sz w:val="32"/>
          <w:szCs w:val="32"/>
        </w:rPr>
        <w:t>3</w:t>
      </w:r>
    </w:p>
    <w:p w:rsidR="00671140" w:rsidRPr="00671140" w:rsidRDefault="00671140" w:rsidP="00D52F0E">
      <w:pPr>
        <w:spacing w:line="580" w:lineRule="exact"/>
        <w:rPr>
          <w:rFonts w:ascii="Times New Roman" w:eastAsia="黑体" w:hAnsi="Times New Roman" w:cs="Times New Roman"/>
          <w:sz w:val="32"/>
          <w:szCs w:val="32"/>
        </w:rPr>
      </w:pPr>
    </w:p>
    <w:p w:rsidR="008C7EA0" w:rsidRPr="00671140" w:rsidRDefault="0021535C" w:rsidP="008C7EA0">
      <w:pPr>
        <w:spacing w:line="580" w:lineRule="exact"/>
        <w:jc w:val="center"/>
        <w:rPr>
          <w:rFonts w:ascii="方正小标宋简体" w:eastAsia="方正小标宋简体" w:hAnsi="Times New Roman" w:cs="Times New Roman"/>
          <w:sz w:val="36"/>
          <w:szCs w:val="36"/>
        </w:rPr>
      </w:pPr>
      <w:r w:rsidRPr="009928DF">
        <w:rPr>
          <w:rFonts w:ascii="方正小标宋简体" w:eastAsia="方正小标宋简体" w:hAnsi="Times New Roman" w:cs="Times New Roman" w:hint="eastAsia"/>
          <w:sz w:val="44"/>
          <w:szCs w:val="44"/>
        </w:rPr>
        <w:t>“</w:t>
      </w:r>
      <w:r w:rsidR="00267D09" w:rsidRPr="00671140">
        <w:rPr>
          <w:rFonts w:ascii="方正小标宋简体" w:eastAsia="方正小标宋简体" w:hAnsi="Times New Roman" w:cs="Times New Roman" w:hint="eastAsia"/>
          <w:sz w:val="36"/>
          <w:szCs w:val="36"/>
        </w:rPr>
        <w:t>全国</w:t>
      </w:r>
      <w:r w:rsidRPr="00671140">
        <w:rPr>
          <w:rFonts w:ascii="方正小标宋简体" w:eastAsia="方正小标宋简体" w:hAnsi="Times New Roman" w:cs="Times New Roman" w:hint="eastAsia"/>
          <w:sz w:val="36"/>
          <w:szCs w:val="36"/>
        </w:rPr>
        <w:t>党建</w:t>
      </w:r>
      <w:r w:rsidR="00267D09" w:rsidRPr="00671140">
        <w:rPr>
          <w:rFonts w:ascii="方正小标宋简体" w:eastAsia="方正小标宋简体" w:hAnsi="Times New Roman" w:cs="Times New Roman" w:hint="eastAsia"/>
          <w:sz w:val="36"/>
          <w:szCs w:val="36"/>
        </w:rPr>
        <w:t>工作样板支部</w:t>
      </w:r>
      <w:r w:rsidRPr="00671140">
        <w:rPr>
          <w:rFonts w:ascii="方正小标宋简体" w:eastAsia="方正小标宋简体" w:hAnsi="Times New Roman" w:cs="Times New Roman" w:hint="eastAsia"/>
          <w:sz w:val="36"/>
          <w:szCs w:val="36"/>
        </w:rPr>
        <w:t>”</w:t>
      </w:r>
      <w:r w:rsidR="008C7EA0" w:rsidRPr="00671140">
        <w:rPr>
          <w:rFonts w:ascii="方正小标宋简体" w:eastAsia="方正小标宋简体" w:hAnsi="Times New Roman" w:cs="Times New Roman" w:hint="eastAsia"/>
          <w:sz w:val="36"/>
          <w:szCs w:val="36"/>
        </w:rPr>
        <w:t>公示名单</w:t>
      </w:r>
    </w:p>
    <w:p w:rsidR="0015071E" w:rsidRDefault="0015071E" w:rsidP="008C7EA0">
      <w:pPr>
        <w:rPr>
          <w:rFonts w:ascii="楷体_GB2312" w:eastAsia="楷体_GB2312" w:hAnsi="Times New Roman" w:cs="Times New Roman"/>
          <w:sz w:val="24"/>
          <w:szCs w:val="24"/>
        </w:rPr>
      </w:pPr>
    </w:p>
    <w:p w:rsidR="009928DF" w:rsidRDefault="009928DF" w:rsidP="008C7EA0">
      <w:pPr>
        <w:rPr>
          <w:rFonts w:ascii="楷体_GB2312" w:eastAsia="楷体_GB2312"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139"/>
      </w:tblGrid>
      <w:tr w:rsidR="0021535C" w:rsidRPr="002A118F" w:rsidTr="00427532">
        <w:trPr>
          <w:trHeight w:val="567"/>
          <w:jc w:val="center"/>
        </w:trPr>
        <w:tc>
          <w:tcPr>
            <w:tcW w:w="1212" w:type="dxa"/>
            <w:shd w:val="clear" w:color="auto" w:fill="auto"/>
            <w:noWrap/>
            <w:vAlign w:val="center"/>
            <w:hideMark/>
          </w:tcPr>
          <w:p w:rsidR="0021535C" w:rsidRPr="002A118F" w:rsidRDefault="0021535C" w:rsidP="0015071E">
            <w:pPr>
              <w:widowControl/>
              <w:snapToGrid w:val="0"/>
              <w:jc w:val="center"/>
              <w:rPr>
                <w:rFonts w:ascii="黑体" w:eastAsia="黑体" w:hAnsi="黑体" w:cs="Times New Roman"/>
                <w:kern w:val="0"/>
                <w:sz w:val="32"/>
                <w:szCs w:val="32"/>
              </w:rPr>
            </w:pPr>
            <w:r w:rsidRPr="002A118F">
              <w:rPr>
                <w:rFonts w:ascii="黑体" w:eastAsia="黑体" w:hAnsi="黑体" w:cs="Times New Roman" w:hint="eastAsia"/>
                <w:kern w:val="0"/>
                <w:sz w:val="32"/>
                <w:szCs w:val="32"/>
              </w:rPr>
              <w:t>序号</w:t>
            </w:r>
          </w:p>
        </w:tc>
        <w:tc>
          <w:tcPr>
            <w:tcW w:w="8139" w:type="dxa"/>
            <w:shd w:val="clear" w:color="auto" w:fill="auto"/>
            <w:vAlign w:val="center"/>
            <w:hideMark/>
          </w:tcPr>
          <w:p w:rsidR="0021535C" w:rsidRPr="002A118F" w:rsidRDefault="0021535C" w:rsidP="0015071E">
            <w:pPr>
              <w:widowControl/>
              <w:snapToGrid w:val="0"/>
              <w:jc w:val="center"/>
              <w:rPr>
                <w:rFonts w:ascii="黑体" w:eastAsia="黑体" w:hAnsi="黑体" w:cs="Times New Roman"/>
                <w:kern w:val="0"/>
                <w:sz w:val="32"/>
                <w:szCs w:val="32"/>
              </w:rPr>
            </w:pPr>
            <w:r w:rsidRPr="002A118F">
              <w:rPr>
                <w:rFonts w:ascii="黑体" w:eastAsia="黑体" w:hAnsi="黑体" w:cs="Times New Roman" w:hint="eastAsia"/>
                <w:kern w:val="0"/>
                <w:sz w:val="32"/>
                <w:szCs w:val="32"/>
              </w:rPr>
              <w:t>单  位</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北京大学第一医院泌尿外科党支部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清华大学学生直属总支艺术团马兰花开党支部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清华大学航天航空学院航空宇航工程系党支部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中国人民大学哲学院马克思主义哲学教研室教师党支部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中国人民大学法学院宪法与行政法教师党支部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北京师范大学马克思主义学院思想政治教育教师党支部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北京师范大学历史学院中国古代史党支部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中国农业大学动物医学院基础兽医学系教工第二党支部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中国农业大学水利与土木工程学院水利系教工党支部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北京科技大学外国语学院大学英语系党支部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北京科技大学数理学院信息与计算科学系党支部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北京化工大学理学院大学化学实验教学中心党支部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北京化工大学经济管理学院本科生第一党支部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北京交通大学土木建筑工程学院建筑工程系党支部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北京交通大学交通运输学院系统科学研究所党支部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北京邮电大学信息与通信工程</w:t>
            </w:r>
            <w:proofErr w:type="gramStart"/>
            <w:r w:rsidRPr="00486274">
              <w:rPr>
                <w:rFonts w:ascii="仿宋_GB2312" w:eastAsia="仿宋_GB2312" w:hAnsi="宋体" w:cs="宋体" w:hint="eastAsia"/>
                <w:color w:val="000000"/>
                <w:kern w:val="0"/>
                <w:sz w:val="28"/>
                <w:szCs w:val="28"/>
              </w:rPr>
              <w:t>学院泛网无线</w:t>
            </w:r>
            <w:proofErr w:type="gramEnd"/>
            <w:r w:rsidRPr="00486274">
              <w:rPr>
                <w:rFonts w:ascii="仿宋_GB2312" w:eastAsia="仿宋_GB2312" w:hAnsi="宋体" w:cs="宋体" w:hint="eastAsia"/>
                <w:color w:val="000000"/>
                <w:kern w:val="0"/>
                <w:sz w:val="28"/>
                <w:szCs w:val="28"/>
              </w:rPr>
              <w:t>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北京邮电大学网络空间安全学院软件安全中心党支部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18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中国地质大学（北京）地球物理与信息技术学院教工第一党支部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中国地质大学（北京）数理学院物理党支部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中国矿业大学（北京）力学与建筑工程学院力学系党支部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中国矿业大学（北京）化学与环境工程学院环境与生物系党支部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中国石油大学（北京）化学工程学院化学工艺系党支部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中国石油大学（北京）地球科学学院盆地与油藏研究中心党支部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北京林业大学马克思主义学院教工第二党支部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北京林业大学经济管理学院统计系教工党支部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中央财经大学金融学院国际金融系教工党支部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中国政法大学法学院国际私法研究所党支部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中央音乐学院附中教师党支部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中央戏剧学院电影电视系教师党支部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北京中医药大学中药学院中药资源与鉴定系党支部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427532"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北京航空航天大学仪器科学与光电工程学院测控与信息技术系</w:t>
            </w:r>
          </w:p>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北京航空航天大学航空科学与工程学院飞机系党支部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北京理工大学机电学院无人飞航工程系党支部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中央民族大学马克思主义学院教工第一党支部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北京体育大学中国运动与健康研究院业务党支部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北京协和医学院北京协和医院护理部党支部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427532"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中国人民公安大学犯罪学学院办公室、公安学基础教研室联合</w:t>
            </w:r>
          </w:p>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中国人民公安大学马克思主义学院中国特色社会主义理论、德育、历史教研室联合党支部</w:t>
            </w:r>
          </w:p>
        </w:tc>
      </w:tr>
      <w:tr w:rsidR="002A118F" w:rsidRPr="002A118F" w:rsidTr="00427532">
        <w:trPr>
          <w:trHeight w:val="699"/>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39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27532" w:rsidRDefault="002A118F" w:rsidP="00427532">
            <w:pPr>
              <w:widowControl/>
              <w:spacing w:line="360" w:lineRule="exact"/>
              <w:jc w:val="center"/>
              <w:rPr>
                <w:rFonts w:ascii="仿宋_GB2312" w:eastAsia="仿宋_GB2312" w:hAnsi="宋体" w:cs="宋体"/>
                <w:color w:val="000000"/>
                <w:spacing w:val="-4"/>
                <w:kern w:val="0"/>
                <w:sz w:val="28"/>
                <w:szCs w:val="28"/>
              </w:rPr>
            </w:pPr>
            <w:r w:rsidRPr="00427532">
              <w:rPr>
                <w:rFonts w:ascii="仿宋_GB2312" w:eastAsia="仿宋_GB2312" w:hAnsi="宋体" w:cs="宋体" w:hint="eastAsia"/>
                <w:color w:val="000000"/>
                <w:spacing w:val="-4"/>
                <w:kern w:val="0"/>
                <w:sz w:val="28"/>
                <w:szCs w:val="28"/>
              </w:rPr>
              <w:t>北京工业大学机械工程与应用电子技术学院机械设计及理论党支部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北方工业大学电气与控制工程学院交通信息与控制工程系教工党支部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北京服装学院艺术设计学院环境设计系教师党支部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北京工商大学食品学院食品科学与工程系教工党支部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北京建筑大学环境与能源工程学院环境工程党支部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北京联合大学机器人学院机械工程及自动化系教工党支部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北京农学院经管学院会计系教师党支部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北京物资学院物流学院物流管理教工党支部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北京信息科技大学机关党委宣传部党支部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首都经济贸易大学工商管理学院旅游管理系教工党支部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首都医科大学宣武医院机关第一党支部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中国音乐学院作曲系学生党支部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北京城市学院信息学部党支部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天津大学建筑工程学院水利水电工程系第二党支部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天津科技大学化工与材料学院化工原理教工党支部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天津财经大学经济学院金融系第二教工党支部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天津农学院人文学院教工第二党支部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天津商业大学机械工程学院包装工程系教工党支部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天津外国语大学日语学院日本文化系教师党支部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天津医科大学公共卫生学院第二党支部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天津音乐学院管弦系教师党支部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60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天津中医药大学中药学院学生中药党支部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天津理工大学电气电子工程学院电工电子中心教工党支部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天津理工大学艺术学院视觉传达设计系教工党支部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天津师范大学生命科学学院本科生第一党支部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天津师范大学马克思主义学院纲要概论教研室党支部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天津师范大学物理与材料科学学院本科生第二党支部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天津大学仁爱学院化工系化学工程与工艺教研室党支部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天津师范大学津沽学</w:t>
            </w:r>
            <w:r w:rsidR="00374DE8">
              <w:rPr>
                <w:rFonts w:ascii="仿宋_GB2312" w:eastAsia="仿宋_GB2312" w:hAnsi="宋体" w:cs="宋体" w:hint="eastAsia"/>
                <w:color w:val="000000"/>
                <w:kern w:val="0"/>
                <w:sz w:val="28"/>
                <w:szCs w:val="28"/>
              </w:rPr>
              <w:t>院</w:t>
            </w:r>
            <w:bookmarkStart w:id="0" w:name="_GoBack"/>
            <w:bookmarkEnd w:id="0"/>
            <w:r w:rsidRPr="00486274">
              <w:rPr>
                <w:rFonts w:ascii="仿宋_GB2312" w:eastAsia="仿宋_GB2312" w:hAnsi="宋体" w:cs="宋体" w:hint="eastAsia"/>
                <w:color w:val="000000"/>
                <w:kern w:val="0"/>
                <w:sz w:val="28"/>
                <w:szCs w:val="28"/>
              </w:rPr>
              <w:t>艺术设计系教师党支部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天津天狮学院外国语学院与国际交流中心教工第一党支部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69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天津外国语大学滨海外事学院经济系教工党支部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河北大学政法学院哲学系教工党支部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河北地质大学勘查技术与工程学院学生党支部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河北工程大学信息与电气工程学院教师第一党支部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河北工业大学廊坊分校基础课部教工第一党支部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河北师范大学法政与公共管理学院行政管理党支部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华北理工大学冶金与能源学院冶金工程系教工党支部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燕山大学材料科学与工程学院</w:t>
            </w:r>
            <w:proofErr w:type="gramStart"/>
            <w:r w:rsidRPr="00486274">
              <w:rPr>
                <w:rFonts w:ascii="仿宋_GB2312" w:eastAsia="仿宋_GB2312" w:hAnsi="宋体" w:cs="宋体" w:hint="eastAsia"/>
                <w:color w:val="000000"/>
                <w:kern w:val="0"/>
                <w:sz w:val="28"/>
                <w:szCs w:val="28"/>
              </w:rPr>
              <w:t>亚稳材料</w:t>
            </w:r>
            <w:proofErr w:type="gramEnd"/>
            <w:r w:rsidRPr="00486274">
              <w:rPr>
                <w:rFonts w:ascii="仿宋_GB2312" w:eastAsia="仿宋_GB2312" w:hAnsi="宋体" w:cs="宋体" w:hint="eastAsia"/>
                <w:color w:val="000000"/>
                <w:kern w:val="0"/>
                <w:sz w:val="28"/>
                <w:szCs w:val="28"/>
              </w:rPr>
              <w:t>国家重点实验室党支部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河北工业职业技术学院工商管理系教师党支部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河北化工医药职业技术学院经济管理系医药党支部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79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河北交通职业技术学院经济管理系会计第一党支部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山西大学政治与公共管理学院教师第二党支部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山西大学法学院教师第一党支部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82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山西财经大学财政金融学院本科生第二党支部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山西大同大学化学与环境工程学院化学系第二学生党支部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山西工程技术学院机械电子工程系学生第一党支部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山西师范大学物理与信息工程学院学生236党支部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太原工业学院机械工程系学生第一党支部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太原理工大学矿业工程学院采矿系党支部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忻州师范学院计算机系教工第二党支部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89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长治学院化学系教师党支部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427532" w:rsidP="002A118F">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长治医学院第一临床学院</w:t>
            </w:r>
            <w:r w:rsidR="002A118F" w:rsidRPr="00486274">
              <w:rPr>
                <w:rFonts w:ascii="仿宋_GB2312" w:eastAsia="仿宋_GB2312" w:hAnsi="宋体" w:cs="宋体" w:hint="eastAsia"/>
                <w:color w:val="000000"/>
                <w:kern w:val="0"/>
                <w:sz w:val="28"/>
                <w:szCs w:val="28"/>
              </w:rPr>
              <w:t>神内党支部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山西工程职业技术学院思政部党支部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山西机电职业技术学数控工程系数控技术党支部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山西金融职业学院信息技术系教师党支部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山西经济管理干部学院艺术设计系教工学生联合党支部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山西医科大学汾阳学院护理学系第一党支部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内蒙古大学文学与新闻传播学院教工党支部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内蒙古大学公共管理学院教工党支部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包头师范学院物理科学与技术学院学生第一党支部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99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内蒙古科技大学土木工程学院土木工程系教工党支部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阿拉</w:t>
            </w:r>
            <w:proofErr w:type="gramStart"/>
            <w:r w:rsidRPr="00486274">
              <w:rPr>
                <w:rFonts w:ascii="仿宋_GB2312" w:eastAsia="仿宋_GB2312" w:hAnsi="宋体" w:cs="宋体" w:hint="eastAsia"/>
                <w:color w:val="000000"/>
                <w:kern w:val="0"/>
                <w:sz w:val="28"/>
                <w:szCs w:val="28"/>
              </w:rPr>
              <w:t>善职业</w:t>
            </w:r>
            <w:proofErr w:type="gramEnd"/>
            <w:r w:rsidRPr="00486274">
              <w:rPr>
                <w:rFonts w:ascii="仿宋_GB2312" w:eastAsia="仿宋_GB2312" w:hAnsi="宋体" w:cs="宋体" w:hint="eastAsia"/>
                <w:color w:val="000000"/>
                <w:kern w:val="0"/>
                <w:sz w:val="28"/>
                <w:szCs w:val="28"/>
              </w:rPr>
              <w:t>技术学院医护系党支部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内蒙古化工职业学院化学工程系第一党支部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内蒙古机电职业技术学马克思主义教研部直属党支部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内蒙古商贸职业学院国际教育教学部教工党支部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104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大连理工大学党委宣传部新闻中心党支部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大连理工大学化工与环境生命学部环境学院教工党支部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东北大学冶金学院有色金属冶金系党支部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东北大学资源与土木工程学院深部金属矿山安全开采教育部重点实验室党支部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大连海事大学马克思主义学院教工第二党支部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109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大连大学机械工程学院教工第一党支部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大连医科大学检验医学院学生党支部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辽宁大学经济学院国民经济管理、财税、产业经济党支部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辽宁工程技术大学力学与工程学院学生党支部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辽宁警察学院马克思主义学院党支部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辽宁师范大学数学学院“张贞慧”党支部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辽宁中医药大学护理学院青苑学生党支部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沈阳工业大学建筑与土木工程学院学生党支部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沈阳航空航天大学材料科学与工程学院学生第二党支部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沈阳建筑大学机械工程学院教师党支部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119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沈阳师范大学社会学学院学生党支部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中国医科大学药学院第一党支部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辽宁对外经贸学院教务党总支教辅党支部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辽宁何氏医学院视觉艺术学部教工党支部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辽宁机电职业技术学院自动控制工程系第二党支部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辽宁铁道职业技术学院铁道工程系学生党支部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125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27532" w:rsidRDefault="002A118F" w:rsidP="002A118F">
            <w:pPr>
              <w:widowControl/>
              <w:jc w:val="center"/>
              <w:rPr>
                <w:rFonts w:ascii="仿宋_GB2312" w:eastAsia="仿宋_GB2312" w:hAnsi="宋体" w:cs="宋体"/>
                <w:color w:val="000000"/>
                <w:spacing w:val="-4"/>
                <w:kern w:val="0"/>
                <w:sz w:val="28"/>
                <w:szCs w:val="28"/>
              </w:rPr>
            </w:pPr>
            <w:r w:rsidRPr="00427532">
              <w:rPr>
                <w:rFonts w:ascii="仿宋_GB2312" w:eastAsia="仿宋_GB2312" w:hAnsi="宋体" w:cs="宋体" w:hint="eastAsia"/>
                <w:color w:val="000000"/>
                <w:spacing w:val="-4"/>
                <w:kern w:val="0"/>
                <w:sz w:val="28"/>
                <w:szCs w:val="28"/>
              </w:rPr>
              <w:t>吉林大学机械与航空航天工程学院机械制造及自动化系教工党支部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吉林大学临床医学院学生第三党支部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东北师范大学教育学部中国农村教育发展研究院党支部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东北师范大学学生就业指导服务中心党支部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129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8E1E04"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北华大学历史文化学院</w:t>
            </w:r>
            <w:r w:rsidR="002A118F" w:rsidRPr="00486274">
              <w:rPr>
                <w:rFonts w:ascii="仿宋_GB2312" w:eastAsia="仿宋_GB2312" w:hAnsi="宋体" w:cs="宋体" w:hint="eastAsia"/>
                <w:color w:val="000000"/>
                <w:kern w:val="0"/>
                <w:sz w:val="28"/>
                <w:szCs w:val="28"/>
              </w:rPr>
              <w:t>东亚中心党支部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东北电力大学建筑工程学院学生第三党支部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吉林工商学院马克思主义学院中国近现代史纲要教研室党支部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吉林化工学院化学与制药工程学院学生党支部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吉林农业大学生命科学学院学生第一党支部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吉林师范大学文学院学生第一党支部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长春大学特殊教育学院学生党支部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长春工业大学计算机科学与工程学院软件工程系党支部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长春理工大学电子信息工程学院纳米测量与制造技术中心党支部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长春中医药大学附属医院、中医学院疗区第一党支部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139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吉林师范大学博达学院管理系学生党支部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长春工业大学人文信息学院工商管理系教工党支部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长春建筑学院土木工程学院学生党支部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吉林铁道职业技术学院铁道信号学院铁道信号教工党支部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东北林业大学信息管理与信息系统系教工党支部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427532"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哈尔滨工业大学化工与化学学院特种化学电源研究所师生联合</w:t>
            </w:r>
          </w:p>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427532"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哈尔滨工业大学能源科学与工程学院先进动力技术研究所教工</w:t>
            </w:r>
          </w:p>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146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哈尔滨工程大学水声工程学院教工第三党支部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哈尔滨工程大学外语系大学英语教研部第一教学团队党支部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大庆师范学院马克思主义学院概论史纲教工党支部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149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东北石油大学机械科学与工程学院大学生第二党支部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哈尔滨商业大学马克思主义学院原理概论教研室联合党支部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哈尔滨师范大学马克思主义学院基础教研室教工党支部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哈尔滨学院马克思主义学院第二党支部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黑龙江大学新闻传播学院教工第二党支部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 xml:space="preserve">黑龙江中医药大学马克思主义学院直属党支部　</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佳木斯大学材料科学与工程学院教工第二党支部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牡丹江师范学院教育科学学院教师第一党支部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齐齐哈尔医学院基础医学院第一党支部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哈尔滨剑桥学院工商管理学院教师党支部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159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黑龙江工商学院电子信息工程系教工党支部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黑龙江外国语学院英语系教工党支部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复旦大学信息科学与工程学院电子工程系教师党支部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上海交通大学国际与公共事务学院本科生联合党支部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上海交通大学机械与动力工程学院振动冲击噪声研究所党支部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上海交通大学医学院仁济医院肾脏科党支部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同济大学附属同济医院门急诊党支部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同济大学土木工程学院建筑工程系教工第一党支部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167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华东理工大学马克思主义学院《毛泽东思想和中国特色社会主义理论体系概论》课党支部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华东理工大学社会与公共管理学院社会学系教工党支部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169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东华大学材料科学与工程学院高分子科学与工程系党支部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东华大学纺织学院高技术纺织品系党支部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华东师范大学孟宪承书院教工党支部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华东师范大学生命科学学院生物学系教工党支部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上海外国语大学德语系学生党支部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上海财经大学商学院教工第三党支部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8E1E04"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上海财经大学经济学院</w:t>
            </w:r>
            <w:r w:rsidR="002A118F" w:rsidRPr="00486274">
              <w:rPr>
                <w:rFonts w:ascii="仿宋_GB2312" w:eastAsia="仿宋_GB2312" w:hAnsi="宋体" w:cs="宋体" w:hint="eastAsia"/>
                <w:color w:val="000000"/>
                <w:kern w:val="0"/>
                <w:sz w:val="28"/>
                <w:szCs w:val="28"/>
              </w:rPr>
              <w:t>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华东政法大学国际法学院国际公法党支部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上海大学通信与信息工程学院特种光纤与光接入网党支部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上海电力学院电子与信息工程学院电子科学学科教工党支部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179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上海对外经贸大学国际商务外语学院教师第四党支部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上海工程技术大学机械与汽车工程学院汽车工程系党支部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上海海洋大学水产与生命学院水产种质与育种系党支部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27532" w:rsidRDefault="002A118F" w:rsidP="002A118F">
            <w:pPr>
              <w:widowControl/>
              <w:jc w:val="center"/>
              <w:rPr>
                <w:rFonts w:ascii="仿宋_GB2312" w:eastAsia="仿宋_GB2312" w:hAnsi="宋体" w:cs="宋体"/>
                <w:color w:val="000000"/>
                <w:spacing w:val="-4"/>
                <w:kern w:val="0"/>
                <w:sz w:val="28"/>
                <w:szCs w:val="28"/>
              </w:rPr>
            </w:pPr>
            <w:r w:rsidRPr="00427532">
              <w:rPr>
                <w:rFonts w:ascii="仿宋_GB2312" w:eastAsia="仿宋_GB2312" w:hAnsi="宋体" w:cs="宋体" w:hint="eastAsia"/>
                <w:color w:val="000000"/>
                <w:spacing w:val="-4"/>
                <w:kern w:val="0"/>
                <w:sz w:val="28"/>
                <w:szCs w:val="28"/>
              </w:rPr>
              <w:t>上海理工大学光电信息与计算机工程学院光电信息工程教工党支部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上海体育学院中国乒乓球学院教工党支部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上海应用技术大学艺术与设计学院教工第二党支部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上海中医药大学龙华医院内科第三党支部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上海交通职业技术学院汽车运用工程系党支部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南京大学化学化工学院无机化学党支部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188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南京大学商学院本科生仙林党支部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189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东南大学数学学院系统科学系党支部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东南大学材料科学与工程学院建材党支部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8E1E04"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中国矿业大学安全工程学院</w:t>
            </w:r>
            <w:r w:rsidR="002A118F" w:rsidRPr="00486274">
              <w:rPr>
                <w:rFonts w:ascii="仿宋_GB2312" w:eastAsia="仿宋_GB2312" w:hAnsi="宋体" w:cs="宋体" w:hint="eastAsia"/>
                <w:color w:val="000000"/>
                <w:kern w:val="0"/>
                <w:sz w:val="28"/>
                <w:szCs w:val="28"/>
              </w:rPr>
              <w:t>矿井通风与防灭火研究所第四党支部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中国矿业大学化工学院过程装备与控制工程系党支部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河海大学港口海岸与近海工程学院海岸及海洋工程研究所党支部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江南大学化学与材料工程学院材料系党支部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江南大学机关党委校长办公室党支部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中国药科大学药学院药物化学教工党支部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中国药科大学中药学院辅导员办公室党支部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427532"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南京理工大学电子工程与光电技术学院电工电子实验教学中心</w:t>
            </w:r>
          </w:p>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199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南京理工大学数学系与数学实验中心联合党支部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常州工学院机械与车辆工程学院教工第二党支部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淮海工学院商学院会计与财务系教工党支部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淮阴工学院建筑工程学院教师行政党支部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江苏师范大学哲学与公共管理学院社会学系党支部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南京财经大学经济学院统计系教工党支部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南京工业大学后勤服务集团第七党支部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南京审计大学党委宣传部党支部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南京信息工程大学文学院中文系党支部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208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苏州大学教育学院心理学系党支部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209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江苏财经职业技术学院马克思主义学院直属党支部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江苏工程职业技术学院纺织服装学院纺织党支部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江海职业技术学院机电汽车学院党支部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浙江大学传媒与国际文化学院影视艺术与新</w:t>
            </w:r>
            <w:proofErr w:type="gramStart"/>
            <w:r w:rsidRPr="00486274">
              <w:rPr>
                <w:rFonts w:ascii="仿宋_GB2312" w:eastAsia="仿宋_GB2312" w:hAnsi="宋体" w:cs="宋体" w:hint="eastAsia"/>
                <w:color w:val="000000"/>
                <w:kern w:val="0"/>
                <w:sz w:val="28"/>
                <w:szCs w:val="28"/>
              </w:rPr>
              <w:t>媒体学</w:t>
            </w:r>
            <w:proofErr w:type="gramEnd"/>
            <w:r w:rsidRPr="00486274">
              <w:rPr>
                <w:rFonts w:ascii="仿宋_GB2312" w:eastAsia="仿宋_GB2312" w:hAnsi="宋体" w:cs="宋体" w:hint="eastAsia"/>
                <w:color w:val="000000"/>
                <w:kern w:val="0"/>
                <w:sz w:val="28"/>
                <w:szCs w:val="28"/>
              </w:rPr>
              <w:t>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浙江大学农业与生物技术学院作物科学研究所教工党支部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杭州电子科技大学信息安全党支部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杭州师范大学政治与社会（公共管理）学院教工第一党支部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嘉兴学院材料与纺织工程学院教工第二党支部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宁波大学机械工程与力学学院力学与工程科学系教工党支部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温州大学化学与材料工程学院教工实验中心党支部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219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温州医科大学附属第二医院、育英儿童医院、第二临床医学院杏林党支部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浙江财经大学公共管理学院学生第一党支部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浙江传媒学院设计艺术学院学生第一党支部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浙江工商大学食品与生物工程学</w:t>
            </w:r>
            <w:proofErr w:type="gramStart"/>
            <w:r w:rsidRPr="00486274">
              <w:rPr>
                <w:rFonts w:ascii="仿宋_GB2312" w:eastAsia="仿宋_GB2312" w:hAnsi="宋体" w:cs="宋体" w:hint="eastAsia"/>
                <w:color w:val="000000"/>
                <w:kern w:val="0"/>
                <w:sz w:val="28"/>
                <w:szCs w:val="28"/>
              </w:rPr>
              <w:t>院食品</w:t>
            </w:r>
            <w:proofErr w:type="gramEnd"/>
            <w:r w:rsidRPr="00486274">
              <w:rPr>
                <w:rFonts w:ascii="仿宋_GB2312" w:eastAsia="仿宋_GB2312" w:hAnsi="宋体" w:cs="宋体" w:hint="eastAsia"/>
                <w:color w:val="000000"/>
                <w:kern w:val="0"/>
                <w:sz w:val="28"/>
                <w:szCs w:val="28"/>
              </w:rPr>
              <w:t>安全学科教工党支部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浙江工业大学生物工程学院生物工程学系教工党支部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浙江理工大学启新学院、创业学院教工党支部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浙江农林大学环境与资源学院森林经理学科党支部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浙江师范大学化学与生命科学学院无机化学教工党支部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浙江外国语学院跨境电子商务学院、科学技术学院科学教育系教工党支部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浙江中医药大学教工第一党支部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229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中国计量大学生命科学学院生物系教工党支部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230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浙江树人学院生物与环境工程学院教工第一党支部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浙江师范大学行知学院行政直属第一党支部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浙江工业大学之江学院商学院经贸学生党支部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浙江越秀外国语学院大学生教官队党支部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温州科技职业学院农业与生物技术学院教工第二党支部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合肥工业大学计算机与信息学院信号与信息处理研究所党支部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合肥工业大学宣城校区机械工程系学生第一党支部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27532" w:rsidRDefault="002A118F" w:rsidP="002A118F">
            <w:pPr>
              <w:widowControl/>
              <w:jc w:val="center"/>
              <w:rPr>
                <w:rFonts w:ascii="仿宋_GB2312" w:eastAsia="仿宋_GB2312" w:hAnsi="宋体" w:cs="宋体"/>
                <w:color w:val="000000"/>
                <w:spacing w:val="-4"/>
                <w:kern w:val="0"/>
                <w:sz w:val="28"/>
                <w:szCs w:val="28"/>
              </w:rPr>
            </w:pPr>
            <w:r w:rsidRPr="00427532">
              <w:rPr>
                <w:rFonts w:ascii="仿宋_GB2312" w:eastAsia="仿宋_GB2312" w:hAnsi="宋体" w:cs="宋体" w:hint="eastAsia"/>
                <w:color w:val="000000"/>
                <w:spacing w:val="-4"/>
                <w:kern w:val="0"/>
                <w:sz w:val="28"/>
                <w:szCs w:val="28"/>
              </w:rPr>
              <w:t>中国科学技术大学化学与材料科学学院化学系无机专业教师党支部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安徽财经大学工商管理学院教工第一党支部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239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安徽大学化学化工学院材料系教工党支部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安徽工程大学机关党委组织纪检党支部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安徽工业大学艺术与设计学院视觉艺术教育党支部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安徽师范大学教育科学学院学前教育专业本科生党支部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安庆师范大学计算机与信息学院教师第三党支部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蚌埠医学院护理学院教工党支部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安徽信息工程学院计算机与软件工程学院学生党支部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安徽职业技术学院机电工程学院教工党支部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厦门大学马克思主义学院马克思主义基本原理教研部党支部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厦门大学信息学院智能科学与技术系教工党支部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249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华侨大学化工学院化工教工党支部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福建工程学院材料科学与工程学院材料科学技术党支部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福建江夏学院金融学院金融系教工党支部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252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福建农林大学植物保护学院植物病理学科教工党支部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福建师范大学经济学院全国经济综合竞争力研究中心福建师范大学分中心党支部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福建中医药大学康复医学院教工党支部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福州大学能源与环境光催化国家重点实验室党支部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集美大学机械与能源工程学院机械设计与制造教研室党支部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闽江学院数学与数据科学学院第二教工党支部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宁德师范学院教育与艺术学院文峰小学顶岗实习学生党支部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259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莆田学院管理学院第四党支部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泉州师范学院应用科技（航海）学院学生第八党支部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武夷学院教务与规划评建党支部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厦门华厦学院信息与智能机电学院教工党支部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福建船政交通职业学院安全技术与环境工程系第二党支部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东华理工大学水资源与环境工程学院环境工程系教工党支部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华东交通大学土木建筑学院“詹天佑”党支部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江西财经大学信息管理学院教工第二党支部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江西理工大学建筑与测绘工程学院市政工程党支部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江西农业大学动物科学技术学院动医一党支部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269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江西师范大学地理与环境学院蓝天保卫社团党支部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江西中医药大学药学院教工第二党支部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井冈山大学艺术学院音乐系学生第二党支部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 xml:space="preserve">南昌工程学院信息工程学院电子工程教研室党支部 </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273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南昌航空大学测试与光电工程</w:t>
            </w:r>
            <w:proofErr w:type="gramStart"/>
            <w:r w:rsidRPr="00486274">
              <w:rPr>
                <w:rFonts w:ascii="仿宋_GB2312" w:eastAsia="仿宋_GB2312" w:hAnsi="宋体" w:cs="宋体" w:hint="eastAsia"/>
                <w:color w:val="000000"/>
                <w:kern w:val="0"/>
                <w:sz w:val="28"/>
                <w:szCs w:val="28"/>
              </w:rPr>
              <w:t>学院电科</w:t>
            </w:r>
            <w:proofErr w:type="gramEnd"/>
            <w:r w:rsidRPr="00486274">
              <w:rPr>
                <w:rFonts w:ascii="仿宋_GB2312" w:eastAsia="仿宋_GB2312" w:hAnsi="宋体" w:cs="宋体" w:hint="eastAsia"/>
                <w:color w:val="000000"/>
                <w:kern w:val="0"/>
                <w:sz w:val="28"/>
                <w:szCs w:val="28"/>
              </w:rPr>
              <w:t>光电教工党支部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南昌师范学院教育系教工党支部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上饶师范学院经济与管理学院学生党支部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江西工程学院抱石艺术学院直属党支部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华东交通大学理工学院机电工程分院学生第一党支部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南昌工学院经济管理学院委员会学生第一党支部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279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山东大学马克思主义学院中国化马克思主义教研室党支部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山东大学土建与水利学院岩土中心党支部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中国海洋大学工程学院自动化及测控系教工党支部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中国海洋大学信息科学与工程学院</w:t>
            </w:r>
            <w:proofErr w:type="gramStart"/>
            <w:r w:rsidRPr="00486274">
              <w:rPr>
                <w:rFonts w:ascii="仿宋_GB2312" w:eastAsia="仿宋_GB2312" w:hAnsi="宋体" w:cs="宋体" w:hint="eastAsia"/>
                <w:color w:val="000000"/>
                <w:kern w:val="0"/>
                <w:sz w:val="28"/>
                <w:szCs w:val="28"/>
              </w:rPr>
              <w:t>物理海技</w:t>
            </w:r>
            <w:proofErr w:type="gramEnd"/>
            <w:r w:rsidRPr="00486274">
              <w:rPr>
                <w:rFonts w:ascii="仿宋_GB2312" w:eastAsia="仿宋_GB2312" w:hAnsi="宋体" w:cs="宋体" w:hint="eastAsia"/>
                <w:color w:val="000000"/>
                <w:kern w:val="0"/>
                <w:sz w:val="28"/>
                <w:szCs w:val="28"/>
              </w:rPr>
              <w:t>本科生党支部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中国石油大学（华东）地球科学与技术学院地质系党支部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滨州学院学生工作处党支部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济南大学物理学院新能源系党支部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聊城大学美术学院学生党支部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鲁东大学物理与光电工程学院教师党支部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齐鲁工业大学外国语学院学生第三党支部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289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青岛大学化学化工学院化学系党支部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青岛科技大学高分子科学与工程学院橡胶党支部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青岛理工大学环境与市政工程学院环境党支部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青岛农业大学农学院教工第二党支部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曲阜师范大学法学院学生党支部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山东财经大学财税学院财政系教师第二党支部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295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山东理工大学农业工程与食品科学学院能源系教工党支部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山东农业大学园艺科学与工程学院设施园艺系党支部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山东师范大学物理与电子科学学院教工第二党支部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山东中医药大学第二临床医学院学生党支部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299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潍坊学院美术学院学生党支部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潍坊医学院护理学院教工党支部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齐鲁理工学院化学与生物工程学院党支部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山东城市建设职业学院学生工作处党支部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山东劳动职业技术学院信息工程与艺术设计系教工党支部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山东商业职业技术学院马克思主义学院党支部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山东职业学院城市轨道交通系学生党支部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烟台职业学院船舶工程系教师党支部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郑州大学材料科学与工程学院高分子党支部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郑州大学化学与分子工程学院有机学科党支部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309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8E1E04"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安阳师范学院软件学院</w:t>
            </w:r>
            <w:r w:rsidR="002A118F" w:rsidRPr="00486274">
              <w:rPr>
                <w:rFonts w:ascii="仿宋_GB2312" w:eastAsia="仿宋_GB2312" w:hAnsi="宋体" w:cs="宋体" w:hint="eastAsia"/>
                <w:color w:val="000000"/>
                <w:kern w:val="0"/>
                <w:sz w:val="28"/>
                <w:szCs w:val="28"/>
              </w:rPr>
              <w:t>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河南大学历史文化学院世界史党支部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河南工程学院理学院教工第二党支部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河南警察学院法律系教工党支部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河南科技大学林学院园艺系党支部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河南理工大学土木工程学院力学系党支部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河南农业大学牧医工程学院预防兽医系党支部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河南师范大学物理与材料科学学院计算凝聚态与实验中心党支部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317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河南中医药大学马克思主义学院马克思主义中国化研究党支部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许昌学院电气（机电）工程学院教工第一党支部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319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郑州航空工业管理学院理学院学生第一党支部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郑州轻工业学院机电学院机械电子工程系教工党支部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郑州工商学院建筑工程学院第四学生党支部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郑州科技学院教务处党支部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河南职业技术学院烹饪食品与健康学院学生党支部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黄河水利职业技术学院土木与交通工程学院教工道桥党支部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三门峡职业技术学院公共教学部教工党支部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武汉大学土木建筑工程学院本科生第二党支部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武汉大学经济与管理学院世界经济系教师党支部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华中科技大学机械科学与工程学院数字制造装备与技术国家重点实验室党支部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329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中国地质大学（武汉）工程学院工程地质与岩土工程系党支部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中国地质大学（武汉）经济管理学院旅游管理系党支部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武汉理工大学汽车工程学院汽车系党支部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武汉理工大学文法学院学生工作办公室党支部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华中师范大学马克思主义学院恽代英班学生党支部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华中师范大学化学学院物理化学研究所党支部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华中农业大学生命科学技术学院微生物学教工党支部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中南</w:t>
            </w:r>
            <w:proofErr w:type="gramStart"/>
            <w:r w:rsidRPr="00486274">
              <w:rPr>
                <w:rFonts w:ascii="仿宋_GB2312" w:eastAsia="仿宋_GB2312" w:hAnsi="宋体" w:cs="宋体" w:hint="eastAsia"/>
                <w:color w:val="000000"/>
                <w:kern w:val="0"/>
                <w:sz w:val="28"/>
                <w:szCs w:val="28"/>
              </w:rPr>
              <w:t>财经政法</w:t>
            </w:r>
            <w:proofErr w:type="gramEnd"/>
            <w:r w:rsidRPr="00486274">
              <w:rPr>
                <w:rFonts w:ascii="仿宋_GB2312" w:eastAsia="仿宋_GB2312" w:hAnsi="宋体" w:cs="宋体" w:hint="eastAsia"/>
                <w:color w:val="000000"/>
                <w:kern w:val="0"/>
                <w:sz w:val="28"/>
                <w:szCs w:val="28"/>
              </w:rPr>
              <w:t>大学工商管理学院旅游管理系党支部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中南民族大学生命科学学院教工第二党支部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338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中南民族大学马克思主义学院中国近现代史纲要教研室党支部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339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湖北大学通识教育学院学工党支部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湖北大学材料科学与工程学院第七科研团队党支部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武汉轻工大学机械工程学院教工第一党支部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武汉轻工大学马克思主义学院基础与纲要党支部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汉江师范学院教育系教工党支部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湖北工业大学机械工程学院机械自动化研究所党支部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湖北汽车工业学院图书馆党支部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湖北师范大学数学与统计学院学生党支部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湖北文理学院机械工程学院机器视觉科研团队党支部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湖北医药学院基础医学院第一党支部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349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湖北中医药大学中医临床学院教工一党支部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武汉纺织大学电子与电气工程学院电气系教师党支部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武汉工程大学化工与制药学院教工第一党支部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武汉科技大学文法与经济学院行政管理教工党支部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长江大学物理与光电工程学院教工第一党支部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湖北大学知行学院艺术与设计系学生党支部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武汉学院会计系教师党支部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武昌工学院思政课部直属党支部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武汉科技大学城市学院机电工程学部教工党支部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荆州职业技术学院公寓党总支博学公寓党支部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359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武汉船舶职业技术学院交通运输工程学院教工第一党支部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360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武汉铁路职业技术学院电气与自动化学院自动化教研室党支部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中南大学交通运输工程学院高速列车研究中心教工党支部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湖南大学生物学院生物医学党支部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湖南大学物理与微电子科学学院本科生第一党支部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湖南工学院机械工程学院实验中心教工党支部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长沙理工大学土木工程学院力学系党支部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长沙师范学院美术与设计学院教工</w:t>
            </w:r>
            <w:r w:rsidR="00797227" w:rsidRPr="00486274">
              <w:rPr>
                <w:rFonts w:ascii="仿宋_GB2312" w:eastAsia="仿宋_GB2312" w:hAnsi="宋体" w:cs="宋体" w:hint="eastAsia"/>
                <w:color w:val="000000"/>
                <w:kern w:val="0"/>
                <w:sz w:val="28"/>
                <w:szCs w:val="28"/>
              </w:rPr>
              <w:t>第</w:t>
            </w:r>
            <w:r w:rsidRPr="00486274">
              <w:rPr>
                <w:rFonts w:ascii="仿宋_GB2312" w:eastAsia="仿宋_GB2312" w:hAnsi="宋体" w:cs="宋体" w:hint="eastAsia"/>
                <w:color w:val="000000"/>
                <w:kern w:val="0"/>
                <w:sz w:val="28"/>
                <w:szCs w:val="28"/>
              </w:rPr>
              <w:t>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中南林业科技大学环境科学与工程学院学生党支部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湖南工业职业技术学院信息工程学院学生党支部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369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湖南汽车工程职业学院车辆运用学院教工党支部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797227"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湖南铁道职业技术学院铁道供电与电气学院</w:t>
            </w:r>
            <w:r w:rsidR="002A118F" w:rsidRPr="00486274">
              <w:rPr>
                <w:rFonts w:ascii="仿宋_GB2312" w:eastAsia="仿宋_GB2312" w:hAnsi="宋体" w:cs="宋体" w:hint="eastAsia"/>
                <w:color w:val="000000"/>
                <w:kern w:val="0"/>
                <w:sz w:val="28"/>
                <w:szCs w:val="28"/>
              </w:rPr>
              <w:t>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湖南网络工程职业学院旅游管理系教工党支部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湖南信息职业技术学院电子工程学院教工第一党支部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中山大学数学学院基础数学教师党支部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华南理工大学机械与汽车工程学院本科生第三党支部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暨南大学管理学院会计学系教工党支部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广东财经大学艺术与设计学院教师第一党支部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广东工业大学轻工化工学院制药工程系党支部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广东海洋大学水产学院海洋渔业系教师党支部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379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广东金融学院公共管理学院学生第二党支部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广东石油化工学院团委党支部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B2599">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广东外语外贸大学广东国际战略研究院党支部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382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广东医科大学附属医院义工“幸福银行”党支部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广州体育学院运动训练学院2016级党支部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广州中医药大学第一临床医学院（第一附属医院）直属肿瘤中心党支部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华南农业大学动物科学学院动物遗传与繁殖系教工党支部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岭南师范学院法政学院公共管理系教工党支部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南方医科大学基础医学院病理学系党支部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韶关学院教务处党支部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389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797227"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深圳大学医学部</w:t>
            </w:r>
            <w:r w:rsidR="002A118F" w:rsidRPr="00486274">
              <w:rPr>
                <w:rFonts w:ascii="仿宋_GB2312" w:eastAsia="仿宋_GB2312" w:hAnsi="宋体" w:cs="宋体" w:hint="eastAsia"/>
                <w:color w:val="000000"/>
                <w:kern w:val="0"/>
                <w:sz w:val="28"/>
                <w:szCs w:val="28"/>
              </w:rPr>
              <w:t>直属本科生党支部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427532"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肇庆学院生命科学学院广东省西江流域柑橘产业协同创新中心</w:t>
            </w:r>
          </w:p>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仲恺农业工程学院机电工程学院教工第二党支部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广东外语外贸大学南国商学院管理学院第五党支部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电子科技大学中山学院电子信息学院专任教师党支部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广东白云学院外国语学院英语学生党支部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吉林大学珠海学院药学与食品科学学院教工党支部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广东工程职业技术学院马克思主义学院直属党支部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广东环境保护工程职业学院委员会环境科学系党支部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广东机电职业技术学院汽车学院教工党支部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399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广东建设职业技术学院机电工程系学生党支部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广东轻工职业技术学院管理学院教师党支部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广州华夏职业学院管理学院教工党支部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广西大学机械工程学院教工第一党支部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403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广西大学轻工与食品工程学院轻化教工党支部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广西民族大学文学院本科第一党支部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广西师范学院旅游学院教工党支部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广西医科大学第一临床医学院、第一附属医院儿科党支部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桂林电子科技大学生命与环境科学学院生物医学工程教工党支部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桂林航天工业学院航空旅游学院教师党支部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409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桂林理工大学机关党委学工部（处）、团委党支部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贺州学院食品与生物工程学院教师第一党支部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南宁职业技术学院机电工程学院学生党支部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海南大学机电工程学院机械系学生党支部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海南热带海洋学院体育与健康学院教工第三党支部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海南师范大学生命科学学院教工党支部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海南医学院国际护理学院教职工党支部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重庆大学电气工程学院高电压与绝缘技术系教工党支部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重庆大学城环学院环境科学与工程专业本科生第一党支部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西南大学心理学部教工第一党支部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419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长江师范学院大学生预备役党支部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重庆工商大学环境与资源学院教工第三党支部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重庆交通大学土木工程学院学生第二党支部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重庆理工大学计算机科学与工程学院教工第二党支部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重庆文理学院新材料技术研究院第一党支部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重庆大学城市科技学院经济管理学院学生第二党支部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425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重庆工程学院管理学院学生第一党支部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重庆工业职业技术学院车辆工程学院汽车运用教研室党支部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重庆航天职业技术学院艺术设计系党支部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重庆科创职业学院委员会经济管理学院教师党支部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429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四川大学华西临床医学院（华西医院）急诊科党支部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四川大学化学工程学院化学工程系党支部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797227"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西南财经大学国际商学院</w:t>
            </w:r>
            <w:r w:rsidR="002A118F" w:rsidRPr="00486274">
              <w:rPr>
                <w:rFonts w:ascii="仿宋_GB2312" w:eastAsia="仿宋_GB2312" w:hAnsi="宋体" w:cs="宋体" w:hint="eastAsia"/>
                <w:color w:val="000000"/>
                <w:kern w:val="0"/>
                <w:sz w:val="28"/>
                <w:szCs w:val="28"/>
              </w:rPr>
              <w:t>教师第一党支部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86274">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F31F02" w:rsidRDefault="002A118F" w:rsidP="00486274">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西南交通大学牵引动力国家重点实验室列车与线路研究所教工</w:t>
            </w:r>
          </w:p>
          <w:p w:rsidR="002A118F" w:rsidRPr="00486274" w:rsidRDefault="002A118F" w:rsidP="00486274">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电子科技大学信息与通信工程学院电子工程系党支部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西南民族大学青藏高原研究院直属党支部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西南民族大学西南民族研究院教工第一党支部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成都大学机关党委学工部党支部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成都理工大学环境与土木工程学院实验室教工党支部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成都信息工程大学通信工程学院第一学生党支部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439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四川民族学院外国语学院教工党支部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四川农业大学园艺学院园艺系教工党支部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四川省绵阳师范学院音乐与表演艺术学院教工第一党支部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西华大学教务处党支部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西华师范大学生命科学学院教工第一党支部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西南科技大学环境与资源学院教工第七党支部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西南医科大学附属医院第四党支部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446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西南石油大学机电工程学院工业设计教研室党支部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西南石油大学石油与天然气工程学院采油工程研究所党支部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中国民用航空飞行学院计算机学院高等数学教研室党支部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449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中国民用航空飞行学院飞机修理厂发动机修理车间党支部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四川工商学院图书馆党支部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四川外国语大学成都学院商务英语学院教工党支部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四川航天职业技术学院飞行器制造系党支部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成都航空职业技术学院汽车工程学院学生党支部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泸州职业技术学院商学院教工党支部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内江职业技术学院农业技术系教工党支部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四川水利职业技术学院兴蜀党支部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四川文化艺术学院传媒学院教工党支部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四川城市职业学院艺术设计学院教工党支部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459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电子科技大学格拉斯哥学院学生党支部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贵州大学机械工程学院材料成型及控制工程系党支部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贵州大学学生资助管理中心党支部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遵义职业技术学院机电与信息工程系学生党支部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贵州师范大学教育科学学院心理学教工党支部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铜仁学院材料与化学工程学</w:t>
            </w:r>
            <w:proofErr w:type="gramStart"/>
            <w:r w:rsidRPr="00486274">
              <w:rPr>
                <w:rFonts w:ascii="仿宋_GB2312" w:eastAsia="仿宋_GB2312" w:hAnsi="宋体" w:cs="宋体" w:hint="eastAsia"/>
                <w:color w:val="000000"/>
                <w:kern w:val="0"/>
                <w:sz w:val="28"/>
                <w:szCs w:val="28"/>
              </w:rPr>
              <w:t>院材料</w:t>
            </w:r>
            <w:proofErr w:type="gramEnd"/>
            <w:r w:rsidRPr="00486274">
              <w:rPr>
                <w:rFonts w:ascii="仿宋_GB2312" w:eastAsia="仿宋_GB2312" w:hAnsi="宋体" w:cs="宋体" w:hint="eastAsia"/>
                <w:color w:val="000000"/>
                <w:kern w:val="0"/>
                <w:sz w:val="28"/>
                <w:szCs w:val="28"/>
              </w:rPr>
              <w:t>化学研究团队党支部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贵州财经大学机关党委第四党支部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贵州民族大学人文科技学院文学与新闻传播学院学生党支部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贵州师范大学求是学院体育系第二学生党支部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468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安顺职业技术学院信息工程学院教师党支部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469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黔东南民族职业技术学院护理系第一党支部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铜仁职业技术学院经济与管理学院第二党支部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云南大学软件学院软件工程第二党支部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保山学院音乐学院学生党支部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昆明理工大学环境科学与工程学院教工第一党支部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昆明医科大学第二附属医院泌尿外科</w:t>
            </w:r>
            <w:proofErr w:type="gramStart"/>
            <w:r w:rsidRPr="00486274">
              <w:rPr>
                <w:rFonts w:ascii="仿宋_GB2312" w:eastAsia="仿宋_GB2312" w:hAnsi="宋体" w:cs="宋体" w:hint="eastAsia"/>
                <w:color w:val="000000"/>
                <w:kern w:val="0"/>
                <w:sz w:val="28"/>
                <w:szCs w:val="28"/>
              </w:rPr>
              <w:t>一</w:t>
            </w:r>
            <w:proofErr w:type="gramEnd"/>
            <w:r w:rsidRPr="00486274">
              <w:rPr>
                <w:rFonts w:ascii="仿宋_GB2312" w:eastAsia="仿宋_GB2312" w:hAnsi="宋体" w:cs="宋体" w:hint="eastAsia"/>
                <w:color w:val="000000"/>
                <w:kern w:val="0"/>
                <w:sz w:val="28"/>
                <w:szCs w:val="28"/>
              </w:rPr>
              <w:t>病区、男性科党支部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曲靖师院经济与管理学院教师党支部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西南林业大学马克思主义学院教工党支部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402838"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云南农业大学离退休教职工</w:t>
            </w:r>
            <w:r w:rsidR="002A118F" w:rsidRPr="00486274">
              <w:rPr>
                <w:rFonts w:ascii="仿宋_GB2312" w:eastAsia="仿宋_GB2312" w:hAnsi="宋体" w:cs="宋体" w:hint="eastAsia"/>
                <w:color w:val="000000"/>
                <w:kern w:val="0"/>
                <w:sz w:val="28"/>
                <w:szCs w:val="28"/>
              </w:rPr>
              <w:t>第四党支部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云南中医学院针灸推拿康复学院教师党支部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479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昆明学院经济学院国际经济与贸易专业学生第一党支部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昆明学院医学院行政党支部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云南民族大学马克思主义学院教工党支部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云南民族大学化学与环境学院本科生第一党支部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云南师范大学数学学院本科生第一党支部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云南师范大学外国语学院第一教工党支部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云南大学滇池学院创客党支部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云南城市建设职业学院建筑工程学院第一党支部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云南能源职业技术学院人文与社会科学学院党支部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西藏大学医学院基础学部与医学实验中心教工党支部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489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西藏大学政法学院本科生第四党支部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490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西藏农牧学院食品科学学院食品专业学生党支部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西藏农牧学院学生工作处（招生就业处、团委）直属党支部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西藏藏医学院藏医系学生党支部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西藏藏医学院基础部教师第一党支部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西藏藏医学院附属医院第一党支部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西藏民族大学民族研究院民族学教研室党支部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西藏民族大学马克思主义</w:t>
            </w:r>
            <w:proofErr w:type="gramStart"/>
            <w:r w:rsidRPr="00486274">
              <w:rPr>
                <w:rFonts w:ascii="仿宋_GB2312" w:eastAsia="仿宋_GB2312" w:hAnsi="宋体" w:cs="宋体" w:hint="eastAsia"/>
                <w:color w:val="000000"/>
                <w:kern w:val="0"/>
                <w:sz w:val="28"/>
                <w:szCs w:val="28"/>
              </w:rPr>
              <w:t>学院马</w:t>
            </w:r>
            <w:proofErr w:type="gramEnd"/>
            <w:r w:rsidRPr="00486274">
              <w:rPr>
                <w:rFonts w:ascii="仿宋_GB2312" w:eastAsia="仿宋_GB2312" w:hAnsi="宋体" w:cs="宋体" w:hint="eastAsia"/>
                <w:color w:val="000000"/>
                <w:kern w:val="0"/>
                <w:sz w:val="28"/>
                <w:szCs w:val="28"/>
              </w:rPr>
              <w:t>原和哲学党支部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拉萨师范高等专科学校教育系教工党支部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拉萨师范高等专科学校信息技术系教工党支部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499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西安交通大学材料学院微纳师生联合党支部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西安交通大学第二附属医院麻醉手术科党支部</w:t>
            </w:r>
          </w:p>
        </w:tc>
      </w:tr>
      <w:tr w:rsidR="002A118F" w:rsidRPr="002A118F" w:rsidTr="00427532">
        <w:trPr>
          <w:trHeight w:val="340"/>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86274">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86274">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西北农林科技大学资源环境学院旱地土壤培肥与高效施肥科研创新团队党支部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陕西师范大学马克思主义学院思想政治教育教研室党支部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西安电子科技大学数学与统计学院本科生党支部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西安电子科技大学电子工程学院电子所党支部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长安大学信息工程学院交通信息工程系教工党支部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长安大学建筑工程学院本科生党支部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西北工业大学计算机学院基础教学部党支部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西北工业大学航空学院航空结构工程系党支部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509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西北民族大学医学院教工第二党支部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陕西科技大学保障系统党委学工部党支部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511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陕西理工大学数学与计算机科学学院网络工程专业学生党支部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西安工程大学电子信息学院控制系党支部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西安工业大学马克思主义学院教工第一党支部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西安建筑科技大学建筑学院建筑技术教研室党支部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西安科技大学理学院教工第一党支部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27532" w:rsidRDefault="002A118F" w:rsidP="002A118F">
            <w:pPr>
              <w:widowControl/>
              <w:jc w:val="center"/>
              <w:rPr>
                <w:rFonts w:ascii="仿宋_GB2312" w:eastAsia="仿宋_GB2312" w:hAnsi="宋体" w:cs="宋体"/>
                <w:color w:val="000000"/>
                <w:spacing w:val="-4"/>
                <w:kern w:val="0"/>
                <w:sz w:val="28"/>
                <w:szCs w:val="28"/>
              </w:rPr>
            </w:pPr>
            <w:r w:rsidRPr="00427532">
              <w:rPr>
                <w:rFonts w:ascii="仿宋_GB2312" w:eastAsia="仿宋_GB2312" w:hAnsi="宋体" w:cs="宋体" w:hint="eastAsia"/>
                <w:color w:val="000000"/>
                <w:spacing w:val="-4"/>
                <w:kern w:val="0"/>
                <w:sz w:val="28"/>
                <w:szCs w:val="28"/>
              </w:rPr>
              <w:t>西安理工大学自动化与信息工程学院信息与控制工程系教工党支部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西安外国语大学旅游学院教工第一党支部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西安文理学院信息工程学院数学建模指导团队党支部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427532">
            <w:pPr>
              <w:pStyle w:val="a6"/>
              <w:snapToGrid w:val="0"/>
              <w:spacing w:line="360" w:lineRule="exact"/>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519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427532">
            <w:pPr>
              <w:widowControl/>
              <w:spacing w:line="360" w:lineRule="exact"/>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西安邮电大学电子工程学院陕西省通信专用集成电路设计工程技术研究中心党支部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西北大学生命科学学院“筑梦先锋”本科生党支部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延安大学政法学院教工党支部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榆林学院数学与统计学院教工党支部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西安培华学院医学院教工第一党支部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陕西国际商贸学院国际经济学院教工党支部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陕西国防工业职业技术学院学生工作党委学团思政党支部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陕西交通职业技术学院公路与铁道工程学院教工第一党支部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陕西警官职业学院信息技术系教工党支部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陕西能源职业技术学院护理学院学生党支部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529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西安航空职业技术学院航空制造工程学院教工党支部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兰州大学化学化工学院有机化学教工党支部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兰州大学马克思主义学院马克思主义中国化研究所教工党支部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532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兰州理工大学土木工程学院建筑工程专业教工第一党支部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兰州理工大学机电学院基地班本科生党支部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西北师范大学学生工作部党支部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甘肃畜牧畜牧工程职业技术学院车辆工程系教工党支部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兰州石化职业技术学院机械工程学院教工党支部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兰州资源环境职业技术学院直属第六党支部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青海民族大学马克思主义学院教工党支部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539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青海师范大学马克思主义学院教工党支部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青海民族大学藏学院教工党支部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青海民族大学建筑工程学院教工党支部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宁夏医科大学基础医学院病原生物学与免疫学党支部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宁夏医科大学临床医学院雁湖校区学生党支部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8E1E04"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宁夏大学新华学院文法外语系</w:t>
            </w:r>
            <w:r w:rsidR="002A118F" w:rsidRPr="00486274">
              <w:rPr>
                <w:rFonts w:ascii="仿宋_GB2312" w:eastAsia="仿宋_GB2312" w:hAnsi="宋体" w:cs="宋体" w:hint="eastAsia"/>
                <w:color w:val="000000"/>
                <w:kern w:val="0"/>
                <w:sz w:val="28"/>
                <w:szCs w:val="28"/>
              </w:rPr>
              <w:t>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中国矿业大学银川学院机电动力与信息工程系第二党支部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宁夏民族职业技术学院教育系教工党支部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宁夏工商职业技术学院化工工程系教师党支部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宁夏工商职业技术学院商贸学院教师党支部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549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新疆大学马克思主义学院第一党支部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550</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喀什大学经济与管理学院教师党支部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551</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新疆农业大学马克思主义学院教工第一党支部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552</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新疆师范大学体育学院教工第一党支部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553</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新疆医科大学医学工程技术学院学生党支部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lastRenderedPageBreak/>
              <w:t>554</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新疆师范高等专科学校艺术学院理论党支部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555</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克拉玛依职业技术学院电子与电气工程系党支部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556</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新疆天山职业技术学院语言学院党支部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557</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石河子大学机械电气工程学院农机系党支部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558</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兵团兴新职业技术学院信息工程系党支部</w:t>
            </w:r>
          </w:p>
        </w:tc>
      </w:tr>
      <w:tr w:rsidR="002A118F" w:rsidRPr="002A118F" w:rsidTr="00427532">
        <w:trPr>
          <w:trHeight w:val="567"/>
          <w:jc w:val="center"/>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18F" w:rsidRPr="00486274" w:rsidRDefault="002A118F" w:rsidP="002A118F">
            <w:pPr>
              <w:pStyle w:val="a6"/>
              <w:snapToGrid w:val="0"/>
              <w:ind w:firstLineChars="0" w:firstLine="0"/>
              <w:jc w:val="center"/>
              <w:rPr>
                <w:rFonts w:ascii="Times New Roman" w:eastAsia="仿宋_GB2312" w:hAnsi="Times New Roman" w:cs="Times New Roman"/>
                <w:kern w:val="0"/>
                <w:sz w:val="28"/>
                <w:szCs w:val="28"/>
              </w:rPr>
            </w:pPr>
            <w:r w:rsidRPr="00486274">
              <w:rPr>
                <w:rFonts w:ascii="Times New Roman" w:eastAsia="仿宋_GB2312" w:hAnsi="Times New Roman" w:cs="Times New Roman"/>
                <w:kern w:val="0"/>
                <w:sz w:val="28"/>
                <w:szCs w:val="28"/>
              </w:rPr>
              <w:t>559</w:t>
            </w:r>
          </w:p>
        </w:tc>
        <w:tc>
          <w:tcPr>
            <w:tcW w:w="8139" w:type="dxa"/>
            <w:tcBorders>
              <w:top w:val="single" w:sz="4" w:space="0" w:color="auto"/>
              <w:left w:val="single" w:sz="4" w:space="0" w:color="auto"/>
              <w:bottom w:val="single" w:sz="4" w:space="0" w:color="auto"/>
              <w:right w:val="single" w:sz="4" w:space="0" w:color="auto"/>
            </w:tcBorders>
            <w:shd w:val="clear" w:color="auto" w:fill="auto"/>
            <w:vAlign w:val="center"/>
          </w:tcPr>
          <w:p w:rsidR="002A118F" w:rsidRPr="00486274" w:rsidRDefault="002A118F" w:rsidP="002A118F">
            <w:pPr>
              <w:widowControl/>
              <w:jc w:val="center"/>
              <w:rPr>
                <w:rFonts w:ascii="仿宋_GB2312" w:eastAsia="仿宋_GB2312" w:hAnsi="宋体" w:cs="宋体"/>
                <w:color w:val="000000"/>
                <w:kern w:val="0"/>
                <w:sz w:val="28"/>
                <w:szCs w:val="28"/>
              </w:rPr>
            </w:pPr>
            <w:r w:rsidRPr="00486274">
              <w:rPr>
                <w:rFonts w:ascii="仿宋_GB2312" w:eastAsia="仿宋_GB2312" w:hAnsi="宋体" w:cs="宋体" w:hint="eastAsia"/>
                <w:color w:val="000000"/>
                <w:kern w:val="0"/>
                <w:sz w:val="28"/>
                <w:szCs w:val="28"/>
              </w:rPr>
              <w:t>新疆石河子职业技术学院中职分院第一党支部</w:t>
            </w:r>
          </w:p>
        </w:tc>
      </w:tr>
    </w:tbl>
    <w:p w:rsidR="00F91D88" w:rsidRPr="002A118F" w:rsidRDefault="00F91D88" w:rsidP="0021535C"/>
    <w:sectPr w:rsidR="00F91D88" w:rsidRPr="002A118F" w:rsidSect="00F502BC">
      <w:footerReference w:type="default" r:id="rId7"/>
      <w:pgSz w:w="11906" w:h="16838"/>
      <w:pgMar w:top="1440" w:right="1800" w:bottom="1440" w:left="1800" w:header="851" w:footer="992" w:gutter="0"/>
      <w:pgNumType w:start="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9F5" w:rsidRDefault="002A39F5">
      <w:r>
        <w:separator/>
      </w:r>
    </w:p>
  </w:endnote>
  <w:endnote w:type="continuationSeparator" w:id="0">
    <w:p w:rsidR="002A39F5" w:rsidRDefault="002A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54821"/>
      <w:docPartObj>
        <w:docPartGallery w:val="Page Numbers (Bottom of Page)"/>
        <w:docPartUnique/>
      </w:docPartObj>
    </w:sdtPr>
    <w:sdtContent>
      <w:p w:rsidR="00374DE8" w:rsidRDefault="00374DE8" w:rsidP="0015071E">
        <w:pPr>
          <w:pStyle w:val="a4"/>
          <w:jc w:val="center"/>
        </w:pPr>
        <w:r>
          <w:rPr>
            <w:rFonts w:ascii="Times New Roman" w:hAnsi="Times New Roman" w:cs="Times New Roman"/>
            <w:sz w:val="28"/>
            <w:szCs w:val="28"/>
          </w:rPr>
          <w:t xml:space="preserve">— </w:t>
        </w:r>
        <w:r w:rsidRPr="00F502BC">
          <w:rPr>
            <w:rFonts w:ascii="Times New Roman" w:hAnsi="Times New Roman" w:cs="Times New Roman"/>
            <w:sz w:val="28"/>
            <w:szCs w:val="28"/>
          </w:rPr>
          <w:fldChar w:fldCharType="begin"/>
        </w:r>
        <w:r w:rsidRPr="00F502BC">
          <w:rPr>
            <w:rFonts w:ascii="Times New Roman" w:hAnsi="Times New Roman" w:cs="Times New Roman"/>
            <w:sz w:val="28"/>
            <w:szCs w:val="28"/>
          </w:rPr>
          <w:instrText xml:space="preserve"> PAGE   \* MERGEFORMAT </w:instrText>
        </w:r>
        <w:r w:rsidRPr="00F502BC">
          <w:rPr>
            <w:rFonts w:ascii="Times New Roman" w:hAnsi="Times New Roman" w:cs="Times New Roman"/>
            <w:sz w:val="28"/>
            <w:szCs w:val="28"/>
          </w:rPr>
          <w:fldChar w:fldCharType="separate"/>
        </w:r>
        <w:r w:rsidR="00E72934" w:rsidRPr="00E72934">
          <w:rPr>
            <w:rFonts w:ascii="Times New Roman" w:hAnsi="Times New Roman" w:cs="Times New Roman"/>
            <w:noProof/>
            <w:sz w:val="28"/>
            <w:szCs w:val="28"/>
            <w:lang w:val="zh-CN"/>
          </w:rPr>
          <w:t>27</w:t>
        </w:r>
        <w:r w:rsidRPr="00F502BC">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9F5" w:rsidRDefault="002A39F5">
      <w:r>
        <w:separator/>
      </w:r>
    </w:p>
  </w:footnote>
  <w:footnote w:type="continuationSeparator" w:id="0">
    <w:p w:rsidR="002A39F5" w:rsidRDefault="002A3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853D8"/>
    <w:multiLevelType w:val="hybridMultilevel"/>
    <w:tmpl w:val="7E2E29F0"/>
    <w:lvl w:ilvl="0" w:tplc="B9D25D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A0"/>
    <w:rsid w:val="00000E5E"/>
    <w:rsid w:val="000568C5"/>
    <w:rsid w:val="00085C55"/>
    <w:rsid w:val="0015071E"/>
    <w:rsid w:val="00180372"/>
    <w:rsid w:val="00184ACF"/>
    <w:rsid w:val="0021535C"/>
    <w:rsid w:val="0025364D"/>
    <w:rsid w:val="0026258A"/>
    <w:rsid w:val="00267D09"/>
    <w:rsid w:val="00294B88"/>
    <w:rsid w:val="002A118F"/>
    <w:rsid w:val="002A39F5"/>
    <w:rsid w:val="00374DE8"/>
    <w:rsid w:val="00402838"/>
    <w:rsid w:val="00427532"/>
    <w:rsid w:val="00486274"/>
    <w:rsid w:val="004A2C52"/>
    <w:rsid w:val="004B2599"/>
    <w:rsid w:val="004D0198"/>
    <w:rsid w:val="0055183C"/>
    <w:rsid w:val="005D3F4E"/>
    <w:rsid w:val="005E4348"/>
    <w:rsid w:val="00620333"/>
    <w:rsid w:val="00622A6D"/>
    <w:rsid w:val="00671140"/>
    <w:rsid w:val="007639B6"/>
    <w:rsid w:val="00797227"/>
    <w:rsid w:val="007D7B98"/>
    <w:rsid w:val="008003EF"/>
    <w:rsid w:val="008C7EA0"/>
    <w:rsid w:val="008E1E04"/>
    <w:rsid w:val="00950762"/>
    <w:rsid w:val="009928DF"/>
    <w:rsid w:val="00A2710C"/>
    <w:rsid w:val="00AB0EC7"/>
    <w:rsid w:val="00CA445B"/>
    <w:rsid w:val="00CC4D1B"/>
    <w:rsid w:val="00D52F0E"/>
    <w:rsid w:val="00E04441"/>
    <w:rsid w:val="00E61A9D"/>
    <w:rsid w:val="00E72934"/>
    <w:rsid w:val="00F31F02"/>
    <w:rsid w:val="00F502BC"/>
    <w:rsid w:val="00F60739"/>
    <w:rsid w:val="00F72B5B"/>
    <w:rsid w:val="00F91D88"/>
    <w:rsid w:val="00FE4E4E"/>
    <w:rsid w:val="00FF1015"/>
    <w:rsid w:val="00FF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FEB378-6B84-4BE0-9FE4-2DE3BDCE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EA0"/>
    <w:rPr>
      <w:sz w:val="18"/>
      <w:szCs w:val="18"/>
    </w:rPr>
  </w:style>
  <w:style w:type="paragraph" w:styleId="a4">
    <w:name w:val="footer"/>
    <w:basedOn w:val="a"/>
    <w:link w:val="Char0"/>
    <w:uiPriority w:val="99"/>
    <w:unhideWhenUsed/>
    <w:rsid w:val="008C7EA0"/>
    <w:pPr>
      <w:tabs>
        <w:tab w:val="center" w:pos="4153"/>
        <w:tab w:val="right" w:pos="8306"/>
      </w:tabs>
      <w:snapToGrid w:val="0"/>
      <w:jc w:val="left"/>
    </w:pPr>
    <w:rPr>
      <w:sz w:val="18"/>
      <w:szCs w:val="18"/>
    </w:rPr>
  </w:style>
  <w:style w:type="character" w:customStyle="1" w:styleId="Char0">
    <w:name w:val="页脚 Char"/>
    <w:basedOn w:val="a0"/>
    <w:link w:val="a4"/>
    <w:uiPriority w:val="99"/>
    <w:rsid w:val="008C7EA0"/>
    <w:rPr>
      <w:sz w:val="18"/>
      <w:szCs w:val="18"/>
    </w:rPr>
  </w:style>
  <w:style w:type="paragraph" w:styleId="a5">
    <w:name w:val="Balloon Text"/>
    <w:basedOn w:val="a"/>
    <w:link w:val="Char1"/>
    <w:uiPriority w:val="99"/>
    <w:semiHidden/>
    <w:unhideWhenUsed/>
    <w:rsid w:val="008C7EA0"/>
    <w:rPr>
      <w:sz w:val="18"/>
      <w:szCs w:val="18"/>
    </w:rPr>
  </w:style>
  <w:style w:type="character" w:customStyle="1" w:styleId="Char1">
    <w:name w:val="批注框文本 Char"/>
    <w:basedOn w:val="a0"/>
    <w:link w:val="a5"/>
    <w:uiPriority w:val="99"/>
    <w:semiHidden/>
    <w:rsid w:val="008C7EA0"/>
    <w:rPr>
      <w:sz w:val="18"/>
      <w:szCs w:val="18"/>
    </w:rPr>
  </w:style>
  <w:style w:type="paragraph" w:styleId="a6">
    <w:name w:val="List Paragraph"/>
    <w:basedOn w:val="a"/>
    <w:uiPriority w:val="34"/>
    <w:qFormat/>
    <w:rsid w:val="00F72B5B"/>
    <w:pPr>
      <w:ind w:firstLineChars="200" w:firstLine="420"/>
    </w:pPr>
  </w:style>
  <w:style w:type="character" w:styleId="a7">
    <w:name w:val="Hyperlink"/>
    <w:basedOn w:val="a0"/>
    <w:uiPriority w:val="99"/>
    <w:semiHidden/>
    <w:unhideWhenUsed/>
    <w:rsid w:val="002A118F"/>
    <w:rPr>
      <w:color w:val="0000FF"/>
      <w:u w:val="single"/>
    </w:rPr>
  </w:style>
  <w:style w:type="character" w:styleId="a8">
    <w:name w:val="FollowedHyperlink"/>
    <w:basedOn w:val="a0"/>
    <w:uiPriority w:val="99"/>
    <w:semiHidden/>
    <w:unhideWhenUsed/>
    <w:rsid w:val="002A118F"/>
    <w:rPr>
      <w:color w:val="800080"/>
      <w:u w:val="single"/>
    </w:rPr>
  </w:style>
  <w:style w:type="paragraph" w:customStyle="1" w:styleId="font5">
    <w:name w:val="font5"/>
    <w:basedOn w:val="a"/>
    <w:rsid w:val="002A118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2A118F"/>
    <w:pPr>
      <w:widowControl/>
      <w:spacing w:before="100" w:beforeAutospacing="1" w:after="100" w:afterAutospacing="1"/>
      <w:jc w:val="left"/>
    </w:pPr>
    <w:rPr>
      <w:rFonts w:ascii="黑体" w:eastAsia="黑体" w:hAnsi="黑体" w:cs="宋体"/>
      <w:color w:val="000000"/>
      <w:kern w:val="0"/>
      <w:sz w:val="28"/>
      <w:szCs w:val="28"/>
    </w:rPr>
  </w:style>
  <w:style w:type="paragraph" w:customStyle="1" w:styleId="font7">
    <w:name w:val="font7"/>
    <w:basedOn w:val="a"/>
    <w:rsid w:val="002A118F"/>
    <w:pPr>
      <w:widowControl/>
      <w:spacing w:before="100" w:beforeAutospacing="1" w:after="100" w:afterAutospacing="1"/>
      <w:jc w:val="left"/>
    </w:pPr>
    <w:rPr>
      <w:rFonts w:ascii="仿宋_GB2312" w:eastAsia="仿宋_GB2312" w:hAnsi="宋体" w:cs="宋体"/>
      <w:kern w:val="0"/>
      <w:sz w:val="28"/>
      <w:szCs w:val="28"/>
    </w:rPr>
  </w:style>
  <w:style w:type="paragraph" w:customStyle="1" w:styleId="xl91">
    <w:name w:val="xl91"/>
    <w:basedOn w:val="a"/>
    <w:rsid w:val="002A1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_GB2312" w:eastAsia="仿宋_GB2312" w:hAnsi="宋体" w:cs="宋体"/>
      <w:kern w:val="0"/>
      <w:sz w:val="28"/>
      <w:szCs w:val="28"/>
    </w:rPr>
  </w:style>
  <w:style w:type="paragraph" w:customStyle="1" w:styleId="xl92">
    <w:name w:val="xl92"/>
    <w:basedOn w:val="a"/>
    <w:rsid w:val="002A1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8"/>
      <w:szCs w:val="28"/>
    </w:rPr>
  </w:style>
  <w:style w:type="paragraph" w:customStyle="1" w:styleId="xl93">
    <w:name w:val="xl93"/>
    <w:basedOn w:val="a"/>
    <w:rsid w:val="002A1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94">
    <w:name w:val="xl94"/>
    <w:basedOn w:val="a"/>
    <w:rsid w:val="002A1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8"/>
      <w:szCs w:val="28"/>
    </w:rPr>
  </w:style>
  <w:style w:type="paragraph" w:customStyle="1" w:styleId="xl95">
    <w:name w:val="xl95"/>
    <w:basedOn w:val="a"/>
    <w:rsid w:val="002A1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8"/>
      <w:szCs w:val="28"/>
    </w:rPr>
  </w:style>
  <w:style w:type="paragraph" w:customStyle="1" w:styleId="xl96">
    <w:name w:val="xl96"/>
    <w:basedOn w:val="a"/>
    <w:rsid w:val="002A118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仿宋_GB2312" w:eastAsia="仿宋_GB2312" w:hAnsi="宋体" w:cs="宋体"/>
      <w:kern w:val="0"/>
      <w:sz w:val="28"/>
      <w:szCs w:val="28"/>
    </w:rPr>
  </w:style>
  <w:style w:type="paragraph" w:customStyle="1" w:styleId="xl97">
    <w:name w:val="xl97"/>
    <w:basedOn w:val="a"/>
    <w:rsid w:val="002A1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8"/>
      <w:szCs w:val="28"/>
    </w:rPr>
  </w:style>
  <w:style w:type="paragraph" w:customStyle="1" w:styleId="xl98">
    <w:name w:val="xl98"/>
    <w:basedOn w:val="a"/>
    <w:rsid w:val="002A1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6580">
      <w:bodyDiv w:val="1"/>
      <w:marLeft w:val="0"/>
      <w:marRight w:val="0"/>
      <w:marTop w:val="0"/>
      <w:marBottom w:val="0"/>
      <w:divBdr>
        <w:top w:val="none" w:sz="0" w:space="0" w:color="auto"/>
        <w:left w:val="none" w:sz="0" w:space="0" w:color="auto"/>
        <w:bottom w:val="none" w:sz="0" w:space="0" w:color="auto"/>
        <w:right w:val="none" w:sz="0" w:space="0" w:color="auto"/>
      </w:divBdr>
    </w:div>
    <w:div w:id="1050376601">
      <w:bodyDiv w:val="1"/>
      <w:marLeft w:val="0"/>
      <w:marRight w:val="0"/>
      <w:marTop w:val="0"/>
      <w:marBottom w:val="0"/>
      <w:divBdr>
        <w:top w:val="none" w:sz="0" w:space="0" w:color="auto"/>
        <w:left w:val="none" w:sz="0" w:space="0" w:color="auto"/>
        <w:bottom w:val="none" w:sz="0" w:space="0" w:color="auto"/>
        <w:right w:val="none" w:sz="0" w:space="0" w:color="auto"/>
      </w:divBdr>
    </w:div>
    <w:div w:id="1889754827">
      <w:bodyDiv w:val="1"/>
      <w:marLeft w:val="0"/>
      <w:marRight w:val="0"/>
      <w:marTop w:val="0"/>
      <w:marBottom w:val="0"/>
      <w:divBdr>
        <w:top w:val="none" w:sz="0" w:space="0" w:color="auto"/>
        <w:left w:val="none" w:sz="0" w:space="0" w:color="auto"/>
        <w:bottom w:val="none" w:sz="0" w:space="0" w:color="auto"/>
        <w:right w:val="none" w:sz="0" w:space="0" w:color="auto"/>
      </w:divBdr>
    </w:div>
    <w:div w:id="1894268531">
      <w:bodyDiv w:val="1"/>
      <w:marLeft w:val="0"/>
      <w:marRight w:val="0"/>
      <w:marTop w:val="0"/>
      <w:marBottom w:val="0"/>
      <w:divBdr>
        <w:top w:val="none" w:sz="0" w:space="0" w:color="auto"/>
        <w:left w:val="none" w:sz="0" w:space="0" w:color="auto"/>
        <w:bottom w:val="none" w:sz="0" w:space="0" w:color="auto"/>
        <w:right w:val="none" w:sz="0" w:space="0" w:color="auto"/>
      </w:divBdr>
    </w:div>
    <w:div w:id="19723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2197</Words>
  <Characters>12529</Characters>
  <Application>Microsoft Office Word</Application>
  <DocSecurity>0</DocSecurity>
  <Lines>104</Lines>
  <Paragraphs>29</Paragraphs>
  <ScaleCrop>false</ScaleCrop>
  <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ZZB HUST</dc:creator>
  <cp:keywords/>
  <dc:description/>
  <cp:lastModifiedBy>TL</cp:lastModifiedBy>
  <cp:revision>12</cp:revision>
  <cp:lastPrinted>2018-11-30T06:14:00Z</cp:lastPrinted>
  <dcterms:created xsi:type="dcterms:W3CDTF">2018-11-30T01:07:00Z</dcterms:created>
  <dcterms:modified xsi:type="dcterms:W3CDTF">2018-11-30T07:13:00Z</dcterms:modified>
</cp:coreProperties>
</file>